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9912" w14:textId="1759AA9A" w:rsidR="00863355" w:rsidRPr="001A3C3F" w:rsidRDefault="00863355" w:rsidP="00863355">
      <w:pPr>
        <w:spacing w:after="0"/>
        <w:jc w:val="right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 xml:space="preserve">Golub – Dobrzyń, </w:t>
      </w:r>
      <w:r>
        <w:rPr>
          <w:rFonts w:asciiTheme="minorHAnsi" w:hAnsiTheme="minorHAnsi" w:cstheme="minorHAnsi"/>
        </w:rPr>
        <w:t>2022-03-18</w:t>
      </w:r>
    </w:p>
    <w:p w14:paraId="050D32C4" w14:textId="662EDE0D" w:rsidR="00863355" w:rsidRPr="001A3C3F" w:rsidRDefault="00863355" w:rsidP="00863355">
      <w:pPr>
        <w:spacing w:after="0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>GGR. 6220.</w:t>
      </w:r>
      <w:r>
        <w:rPr>
          <w:rFonts w:asciiTheme="minorHAnsi" w:hAnsiTheme="minorHAnsi" w:cstheme="minorHAnsi"/>
        </w:rPr>
        <w:t>35</w:t>
      </w:r>
      <w:r w:rsidRPr="001A3C3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8.</w:t>
      </w:r>
      <w:r w:rsidRPr="001A3C3F">
        <w:rPr>
          <w:rFonts w:asciiTheme="minorHAnsi" w:hAnsiTheme="minorHAnsi" w:cstheme="minorHAnsi"/>
        </w:rPr>
        <w:t>2021</w:t>
      </w:r>
    </w:p>
    <w:p w14:paraId="666139E8" w14:textId="77777777" w:rsidR="00863355" w:rsidRPr="001A3C3F" w:rsidRDefault="00863355" w:rsidP="00863355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3AF755AB" w14:textId="77777777" w:rsidR="00863355" w:rsidRPr="00DE6514" w:rsidRDefault="00863355" w:rsidP="0086335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E6514">
        <w:rPr>
          <w:rFonts w:asciiTheme="minorHAnsi" w:hAnsiTheme="minorHAnsi" w:cstheme="minorHAnsi"/>
          <w:sz w:val="24"/>
          <w:szCs w:val="24"/>
          <w:u w:val="single"/>
        </w:rPr>
        <w:t>Obwieszczenie</w:t>
      </w:r>
    </w:p>
    <w:p w14:paraId="3D9E5989" w14:textId="77777777" w:rsidR="00863355" w:rsidRPr="00DE6514" w:rsidRDefault="00863355" w:rsidP="0086335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E6514">
        <w:rPr>
          <w:rFonts w:asciiTheme="minorHAnsi" w:hAnsiTheme="minorHAnsi" w:cstheme="minorHAnsi"/>
          <w:sz w:val="24"/>
          <w:szCs w:val="24"/>
          <w:u w:val="single"/>
        </w:rPr>
        <w:t>Wójta Gminy Golub – Dobrzyń</w:t>
      </w:r>
    </w:p>
    <w:p w14:paraId="7EDDC37E" w14:textId="77777777" w:rsidR="00863355" w:rsidRPr="00DE6514" w:rsidRDefault="00863355" w:rsidP="0086335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1CA1BA1A" w14:textId="5DDC7DC9" w:rsidR="00863355" w:rsidRPr="00DE6514" w:rsidRDefault="00863355" w:rsidP="00863355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DE6514">
        <w:rPr>
          <w:rFonts w:asciiTheme="minorHAnsi" w:eastAsiaTheme="minorHAnsi" w:hAnsiTheme="minorHAnsi" w:cstheme="minorBidi"/>
          <w:sz w:val="24"/>
          <w:szCs w:val="24"/>
        </w:rPr>
        <w:t>Na podstawie art. 74 ust. 3 ustawy z dnia 3 października 2008 roku o udostępnianiu informacji o środowisku i jego ochronie, udziale społeczeństwa w ochronie środowiska oraz ocenach oddziaływania na środowisko (Dz. U. z 2021 r., poz. 2</w:t>
      </w:r>
      <w:r>
        <w:rPr>
          <w:rFonts w:asciiTheme="minorHAnsi" w:eastAsiaTheme="minorHAnsi" w:hAnsiTheme="minorHAnsi" w:cstheme="minorBidi"/>
          <w:sz w:val="24"/>
          <w:szCs w:val="24"/>
        </w:rPr>
        <w:t>373</w:t>
      </w:r>
      <w:r w:rsidRPr="00DE6514">
        <w:rPr>
          <w:rFonts w:asciiTheme="minorHAnsi" w:eastAsiaTheme="minorHAnsi" w:hAnsiTheme="minorHAnsi" w:cstheme="minorBidi"/>
          <w:sz w:val="24"/>
          <w:szCs w:val="24"/>
        </w:rPr>
        <w:t xml:space="preserve"> z </w:t>
      </w:r>
      <w:proofErr w:type="spellStart"/>
      <w:r w:rsidRPr="00DE6514">
        <w:rPr>
          <w:rFonts w:asciiTheme="minorHAnsi" w:eastAsiaTheme="minorHAnsi" w:hAnsiTheme="minorHAnsi" w:cstheme="minorBidi"/>
          <w:sz w:val="24"/>
          <w:szCs w:val="24"/>
        </w:rPr>
        <w:t>późn</w:t>
      </w:r>
      <w:proofErr w:type="spellEnd"/>
      <w:r w:rsidRPr="00DE6514">
        <w:rPr>
          <w:rFonts w:asciiTheme="minorHAnsi" w:eastAsiaTheme="minorHAnsi" w:hAnsiTheme="minorHAnsi" w:cstheme="minorBidi"/>
          <w:sz w:val="24"/>
          <w:szCs w:val="24"/>
        </w:rPr>
        <w:t xml:space="preserve">. zm.) w związku z art. 49 i art. 61 </w:t>
      </w:r>
      <w:r w:rsidRPr="00DE6514">
        <w:rPr>
          <w:rFonts w:asciiTheme="minorHAnsi" w:eastAsiaTheme="minorHAnsi" w:hAnsiTheme="minorHAnsi" w:cstheme="minorHAnsi"/>
          <w:sz w:val="24"/>
          <w:szCs w:val="24"/>
        </w:rPr>
        <w:t xml:space="preserve">§ </w:t>
      </w:r>
      <w:r w:rsidRPr="00DE6514">
        <w:rPr>
          <w:rFonts w:asciiTheme="minorHAnsi" w:eastAsiaTheme="minorHAnsi" w:hAnsiTheme="minorHAnsi" w:cstheme="minorBidi"/>
          <w:sz w:val="24"/>
          <w:szCs w:val="24"/>
        </w:rPr>
        <w:t xml:space="preserve">4 ustawy z dnia 14 czerwca 1960 roku Kodeks postępowania administracyjnego (Dz. U. z 2021 r., poz. 735 z </w:t>
      </w:r>
      <w:proofErr w:type="spellStart"/>
      <w:r w:rsidRPr="00DE6514">
        <w:rPr>
          <w:rFonts w:asciiTheme="minorHAnsi" w:eastAsiaTheme="minorHAnsi" w:hAnsiTheme="minorHAnsi" w:cstheme="minorBidi"/>
          <w:sz w:val="24"/>
          <w:szCs w:val="24"/>
        </w:rPr>
        <w:t>późn</w:t>
      </w:r>
      <w:proofErr w:type="spellEnd"/>
      <w:r w:rsidRPr="00DE6514">
        <w:rPr>
          <w:rFonts w:asciiTheme="minorHAnsi" w:eastAsiaTheme="minorHAnsi" w:hAnsiTheme="minorHAnsi" w:cstheme="minorBidi"/>
          <w:sz w:val="24"/>
          <w:szCs w:val="24"/>
        </w:rPr>
        <w:t>. zm.)</w:t>
      </w:r>
    </w:p>
    <w:p w14:paraId="036D3EB5" w14:textId="77777777" w:rsidR="00863355" w:rsidRPr="00DE6514" w:rsidRDefault="00863355" w:rsidP="00863355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E65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 </w:t>
      </w:r>
    </w:p>
    <w:p w14:paraId="110B4F44" w14:textId="77777777" w:rsidR="00863355" w:rsidRPr="00DE6514" w:rsidRDefault="00863355" w:rsidP="0086335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6514">
        <w:rPr>
          <w:rFonts w:asciiTheme="minorHAnsi" w:hAnsiTheme="minorHAnsi" w:cstheme="minorHAnsi"/>
          <w:b/>
          <w:sz w:val="24"/>
          <w:szCs w:val="24"/>
          <w:u w:val="single"/>
        </w:rPr>
        <w:t xml:space="preserve">o możliwości zapoznania się i wypowiedzenia co do zebranych dowodów </w:t>
      </w:r>
    </w:p>
    <w:p w14:paraId="79ECAF4D" w14:textId="77777777" w:rsidR="00863355" w:rsidRPr="00DE6514" w:rsidRDefault="00863355" w:rsidP="0086335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6514">
        <w:rPr>
          <w:rFonts w:asciiTheme="minorHAnsi" w:hAnsiTheme="minorHAnsi" w:cstheme="minorHAnsi"/>
          <w:b/>
          <w:sz w:val="24"/>
          <w:szCs w:val="24"/>
          <w:u w:val="single"/>
        </w:rPr>
        <w:t>i materiałów przed wydaniem decyzji</w:t>
      </w:r>
    </w:p>
    <w:p w14:paraId="4D458863" w14:textId="77777777" w:rsidR="00863355" w:rsidRDefault="00863355" w:rsidP="00863355">
      <w:pPr>
        <w:spacing w:after="0"/>
        <w:jc w:val="both"/>
        <w:rPr>
          <w:rFonts w:cstheme="minorHAnsi"/>
          <w:sz w:val="24"/>
          <w:szCs w:val="24"/>
        </w:rPr>
      </w:pPr>
      <w:r w:rsidRPr="00DE6514">
        <w:rPr>
          <w:rFonts w:asciiTheme="minorHAnsi" w:hAnsiTheme="minorHAnsi" w:cstheme="minorHAnsi"/>
          <w:sz w:val="24"/>
          <w:szCs w:val="24"/>
        </w:rPr>
        <w:br/>
        <w:t xml:space="preserve">o środowiskowych uwarunkowaniach na realizację przedsięwzięcia polegającego na: </w:t>
      </w:r>
      <w:r w:rsidRPr="00EA3C90">
        <w:rPr>
          <w:rFonts w:cstheme="minorHAnsi"/>
          <w:sz w:val="24"/>
          <w:szCs w:val="24"/>
        </w:rPr>
        <w:t>„Budowie dwóch farm fotowoltaicznych Sokołowo 2 o mocy do 1 MW i Sokołowo 3 o mocy do 2 MW o łącznej powierzchni do 4,3 ha wraz z niezbędną infrastrukturą techniczną na obszarze działki o numerze ewidencyjnym 131, obręb Sokołowo, gmina Golub – Dobrzyń”</w:t>
      </w:r>
      <w:r>
        <w:rPr>
          <w:rFonts w:cstheme="minorHAnsi"/>
          <w:sz w:val="24"/>
          <w:szCs w:val="24"/>
        </w:rPr>
        <w:t>.</w:t>
      </w:r>
    </w:p>
    <w:p w14:paraId="080E27BE" w14:textId="68655A82" w:rsidR="00863355" w:rsidRPr="00DE6514" w:rsidRDefault="00863355" w:rsidP="00863355">
      <w:pPr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 z wniosku </w:t>
      </w:r>
      <w:r>
        <w:rPr>
          <w:rFonts w:cstheme="minorHAnsi"/>
          <w:sz w:val="24"/>
          <w:szCs w:val="24"/>
        </w:rPr>
        <w:t xml:space="preserve">Mirosława Lewińskiego prowadzącego działalność gospodarczą BIOMEL Mirosław Lewiński, ul. Mieczysława </w:t>
      </w:r>
      <w:proofErr w:type="spellStart"/>
      <w:r>
        <w:rPr>
          <w:rFonts w:cstheme="minorHAnsi"/>
          <w:sz w:val="24"/>
          <w:szCs w:val="24"/>
        </w:rPr>
        <w:t>Wielicza</w:t>
      </w:r>
      <w:proofErr w:type="spellEnd"/>
      <w:r>
        <w:rPr>
          <w:rFonts w:cstheme="minorHAnsi"/>
          <w:sz w:val="24"/>
          <w:szCs w:val="24"/>
        </w:rPr>
        <w:t xml:space="preserve"> 14, 85-796 Bydgoszcz</w:t>
      </w:r>
      <w:r w:rsidRPr="00DE6514">
        <w:rPr>
          <w:rFonts w:asciiTheme="minorHAnsi" w:eastAsiaTheme="minorHAnsi" w:hAnsiTheme="minorHAnsi" w:cs="Arial"/>
          <w:sz w:val="24"/>
          <w:szCs w:val="24"/>
        </w:rPr>
        <w:t>.</w:t>
      </w:r>
    </w:p>
    <w:p w14:paraId="221766C9" w14:textId="77777777" w:rsidR="00863355" w:rsidRPr="00DE6514" w:rsidRDefault="00863355" w:rsidP="00863355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DE6514">
        <w:rPr>
          <w:rFonts w:asciiTheme="minorHAnsi" w:eastAsiaTheme="minorHAnsi" w:hAnsiTheme="minorHAnsi" w:cstheme="minorHAnsi"/>
          <w:sz w:val="24"/>
          <w:szCs w:val="24"/>
        </w:rPr>
        <w:t xml:space="preserve">Wobec powyższego informuję, że strony w terminie 14 dni od dnia doręczenia zawiadomienia mogą zapoznać się z aktami sprawy oraz składać wnioski i zastrzeżenia w siedzibie Urzędu Gminy w Golubiu – Dobrzyniu, ul. Plac 1000-lecia 25, 87-400 Golub – Dobrzyń w pok. nr 2, w godzinach pracy Urzędu. </w:t>
      </w:r>
    </w:p>
    <w:p w14:paraId="76CF00C9" w14:textId="69A36FEE" w:rsidR="00863355" w:rsidRPr="00DE6514" w:rsidRDefault="00863355" w:rsidP="00863355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DE6514">
        <w:rPr>
          <w:rFonts w:asciiTheme="minorHAnsi" w:eastAsiaTheme="minorHAnsi" w:hAnsiTheme="minorHAnsi" w:cstheme="minorHAnsi"/>
          <w:sz w:val="24"/>
          <w:szCs w:val="24"/>
        </w:rPr>
        <w:t>Niniejsze obwieszczenie zostaje podane do wiadomości poprzez zamieszczenie na tablic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y </w:t>
      </w:r>
      <w:r w:rsidRPr="00DE6514">
        <w:rPr>
          <w:rFonts w:asciiTheme="minorHAnsi" w:eastAsiaTheme="minorHAnsi" w:hAnsiTheme="minorHAnsi" w:cstheme="minorHAnsi"/>
          <w:sz w:val="24"/>
          <w:szCs w:val="24"/>
        </w:rPr>
        <w:t>ogłoszeń</w:t>
      </w:r>
      <w:r w:rsidR="00C9420E">
        <w:rPr>
          <w:rFonts w:asciiTheme="minorHAnsi" w:eastAsiaTheme="minorHAnsi" w:hAnsiTheme="minorHAnsi" w:cstheme="minorHAnsi"/>
          <w:sz w:val="24"/>
          <w:szCs w:val="24"/>
        </w:rPr>
        <w:t xml:space="preserve"> i w BIP</w:t>
      </w:r>
      <w:r w:rsidRPr="00DE651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9420E">
        <w:rPr>
          <w:rFonts w:asciiTheme="minorHAnsi" w:eastAsiaTheme="minorHAnsi" w:hAnsiTheme="minorHAnsi" w:cstheme="minorHAnsi"/>
          <w:sz w:val="24"/>
          <w:szCs w:val="24"/>
        </w:rPr>
        <w:t>U</w:t>
      </w:r>
      <w:r w:rsidRPr="00DE6514">
        <w:rPr>
          <w:rFonts w:asciiTheme="minorHAnsi" w:eastAsiaTheme="minorHAnsi" w:hAnsiTheme="minorHAnsi" w:cstheme="minorHAnsi"/>
          <w:sz w:val="24"/>
          <w:szCs w:val="24"/>
        </w:rPr>
        <w:t>rzęd</w:t>
      </w:r>
      <w:r>
        <w:rPr>
          <w:rFonts w:asciiTheme="minorHAnsi" w:eastAsiaTheme="minorHAnsi" w:hAnsiTheme="minorHAnsi" w:cstheme="minorHAnsi"/>
          <w:sz w:val="24"/>
          <w:szCs w:val="24"/>
        </w:rPr>
        <w:t>u</w:t>
      </w:r>
      <w:r w:rsidRPr="00DE6514">
        <w:rPr>
          <w:rFonts w:asciiTheme="minorHAnsi" w:eastAsiaTheme="minorHAnsi" w:hAnsiTheme="minorHAnsi" w:cstheme="minorHAnsi"/>
          <w:sz w:val="24"/>
          <w:szCs w:val="24"/>
        </w:rPr>
        <w:t xml:space="preserve"> Gminy Golub – Dobrzyń. </w:t>
      </w:r>
    </w:p>
    <w:p w14:paraId="7E5E2211" w14:textId="74DFE697" w:rsidR="00863355" w:rsidRDefault="00DA3845" w:rsidP="00863355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Wójt Gminy</w:t>
      </w:r>
    </w:p>
    <w:p w14:paraId="4C9E3666" w14:textId="3AFA3B61" w:rsidR="00DA3845" w:rsidRPr="00DE6514" w:rsidRDefault="00885952" w:rsidP="00863355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(-) </w:t>
      </w:r>
      <w:bookmarkStart w:id="0" w:name="_GoBack"/>
      <w:bookmarkEnd w:id="0"/>
      <w:r w:rsidR="00DA3845">
        <w:rPr>
          <w:rFonts w:asciiTheme="minorHAnsi" w:hAnsiTheme="minorHAnsi" w:cstheme="minorHAnsi"/>
          <w:sz w:val="24"/>
          <w:szCs w:val="24"/>
        </w:rPr>
        <w:t xml:space="preserve">Marek </w:t>
      </w:r>
      <w:proofErr w:type="spellStart"/>
      <w:r w:rsidR="00DA3845">
        <w:rPr>
          <w:rFonts w:asciiTheme="minorHAnsi" w:hAnsiTheme="minorHAnsi" w:cstheme="minorHAnsi"/>
          <w:sz w:val="24"/>
          <w:szCs w:val="24"/>
        </w:rPr>
        <w:t>Ryłowicz</w:t>
      </w:r>
      <w:proofErr w:type="spellEnd"/>
    </w:p>
    <w:p w14:paraId="7C4DDA89" w14:textId="77777777" w:rsidR="00863355" w:rsidRPr="001A3C3F" w:rsidRDefault="00863355" w:rsidP="00863355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51C5BD6B" w14:textId="77777777" w:rsidR="00863355" w:rsidRPr="001A3C3F" w:rsidRDefault="00863355" w:rsidP="00863355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A009142" w14:textId="77777777" w:rsidR="00863355" w:rsidRPr="001A3C3F" w:rsidRDefault="00863355" w:rsidP="00863355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D14D37" w14:textId="77777777" w:rsidR="00863355" w:rsidRPr="00134D71" w:rsidRDefault="00863355" w:rsidP="00863355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A3C3F">
        <w:rPr>
          <w:rFonts w:asciiTheme="minorHAnsi" w:hAnsiTheme="minorHAnsi" w:cstheme="minorHAnsi"/>
          <w:sz w:val="18"/>
          <w:szCs w:val="18"/>
        </w:rPr>
        <w:t xml:space="preserve">W myśl art. 74 ust 3a ustawy z dnia 3 października 2008 roku o udostępnianiu informacji o środowisku i jego ochronie, udziale społeczeństwa w ochronie środowiska oraz o ocenach oddziaływania na środowisko (Dz. U. z 2020 r., poz. 283 z </w:t>
      </w:r>
      <w:proofErr w:type="spellStart"/>
      <w:r w:rsidRPr="001A3C3F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1A3C3F">
        <w:rPr>
          <w:rFonts w:asciiTheme="minorHAnsi" w:hAnsiTheme="minorHAnsi" w:cstheme="minorHAnsi"/>
          <w:sz w:val="18"/>
          <w:szCs w:val="18"/>
        </w:rPr>
        <w:t xml:space="preserve">. zm.) jeżeli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1A3C3F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 xml:space="preserve">art. </w:t>
        </w:r>
        <w:r w:rsidRPr="001A3C3F">
          <w:rPr>
            <w:rStyle w:val="highlight"/>
            <w:rFonts w:asciiTheme="minorHAnsi" w:hAnsiTheme="minorHAnsi" w:cstheme="minorHAnsi"/>
            <w:sz w:val="18"/>
            <w:szCs w:val="18"/>
          </w:rPr>
          <w:t>49</w:t>
        </w:r>
        <w:r w:rsidRPr="001A3C3F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 xml:space="preserve"> Kodeksu postępowania administracyjnego</w:t>
        </w:r>
      </w:hyperlink>
      <w:r w:rsidRPr="001A3C3F">
        <w:rPr>
          <w:rFonts w:asciiTheme="minorHAnsi" w:hAnsiTheme="minorHAnsi" w:cstheme="minorHAnsi"/>
          <w:sz w:val="18"/>
          <w:szCs w:val="18"/>
        </w:rPr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</w:t>
      </w:r>
      <w:r w:rsidRPr="00134D71">
        <w:rPr>
          <w:sz w:val="18"/>
          <w:szCs w:val="18"/>
        </w:rPr>
        <w:t xml:space="preserve"> właściwego organu administracji publicznej.</w:t>
      </w:r>
    </w:p>
    <w:p w14:paraId="6FCCBB83" w14:textId="77777777" w:rsidR="00763590" w:rsidRDefault="00763590"/>
    <w:sectPr w:rsidR="00763590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5"/>
    <w:rsid w:val="00763590"/>
    <w:rsid w:val="00863355"/>
    <w:rsid w:val="00885952"/>
    <w:rsid w:val="00C9420E"/>
    <w:rsid w:val="00D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AC88"/>
  <w15:chartTrackingRefBased/>
  <w15:docId w15:val="{9389E308-E1F6-455B-AA96-1327DCAD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3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3355"/>
    <w:rPr>
      <w:color w:val="0000FF"/>
      <w:u w:val="single"/>
    </w:rPr>
  </w:style>
  <w:style w:type="character" w:customStyle="1" w:styleId="highlight">
    <w:name w:val="highlight"/>
    <w:basedOn w:val="Domylnaczcionkaakapitu"/>
    <w:rsid w:val="0086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Szymon</cp:lastModifiedBy>
  <cp:revision>2</cp:revision>
  <cp:lastPrinted>2022-03-18T10:49:00Z</cp:lastPrinted>
  <dcterms:created xsi:type="dcterms:W3CDTF">2022-03-18T10:57:00Z</dcterms:created>
  <dcterms:modified xsi:type="dcterms:W3CDTF">2022-03-18T10:57:00Z</dcterms:modified>
</cp:coreProperties>
</file>