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7B730" w14:textId="77777777" w:rsidR="00A41C7E" w:rsidRPr="00603DF1" w:rsidRDefault="00A41C7E" w:rsidP="00A41C7E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603DF1">
        <w:rPr>
          <w:rFonts w:asciiTheme="minorHAnsi" w:hAnsiTheme="minorHAnsi" w:cstheme="minorHAnsi"/>
          <w:b/>
          <w:bCs/>
          <w:sz w:val="22"/>
          <w:szCs w:val="22"/>
          <w:u w:val="single"/>
        </w:rPr>
        <w:t>OGŁOSZENIE</w:t>
      </w:r>
    </w:p>
    <w:p w14:paraId="32DB7857" w14:textId="77777777" w:rsidR="00A41C7E" w:rsidRPr="00603DF1" w:rsidRDefault="00A41C7E" w:rsidP="00A41C7E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03DF1">
        <w:rPr>
          <w:rFonts w:asciiTheme="minorHAnsi" w:hAnsiTheme="minorHAnsi" w:cstheme="minorHAnsi"/>
          <w:b/>
          <w:bCs/>
          <w:sz w:val="22"/>
          <w:szCs w:val="22"/>
        </w:rPr>
        <w:t>Wójta Gminy Golub – Dobrzyń</w:t>
      </w:r>
    </w:p>
    <w:p w14:paraId="28A47B85" w14:textId="2E02F4AE" w:rsidR="00A41C7E" w:rsidRPr="00603DF1" w:rsidRDefault="00A41C7E" w:rsidP="00A41C7E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03DF1">
        <w:rPr>
          <w:rFonts w:asciiTheme="minorHAnsi" w:hAnsiTheme="minorHAnsi" w:cstheme="minorHAnsi"/>
          <w:b/>
          <w:bCs/>
          <w:sz w:val="22"/>
          <w:szCs w:val="22"/>
        </w:rPr>
        <w:t xml:space="preserve">z dnia </w:t>
      </w:r>
      <w:r w:rsidR="00985209">
        <w:rPr>
          <w:rFonts w:asciiTheme="minorHAnsi" w:hAnsiTheme="minorHAnsi" w:cstheme="minorHAnsi"/>
          <w:b/>
          <w:bCs/>
          <w:sz w:val="22"/>
          <w:szCs w:val="22"/>
        </w:rPr>
        <w:t>13 września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603DF1">
        <w:rPr>
          <w:rFonts w:asciiTheme="minorHAnsi" w:hAnsiTheme="minorHAnsi" w:cstheme="minorHAnsi"/>
          <w:b/>
          <w:bCs/>
          <w:sz w:val="22"/>
          <w:szCs w:val="22"/>
        </w:rPr>
        <w:t>202</w:t>
      </w:r>
      <w:r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603DF1">
        <w:rPr>
          <w:rFonts w:asciiTheme="minorHAnsi" w:hAnsiTheme="minorHAnsi" w:cstheme="minorHAnsi"/>
          <w:b/>
          <w:bCs/>
          <w:sz w:val="22"/>
          <w:szCs w:val="22"/>
        </w:rPr>
        <w:t xml:space="preserve"> r.</w:t>
      </w:r>
    </w:p>
    <w:p w14:paraId="492375F5" w14:textId="77777777" w:rsidR="00A41C7E" w:rsidRPr="00603DF1" w:rsidRDefault="00A41C7E" w:rsidP="00A41C7E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0710D45" w14:textId="77777777" w:rsidR="00A41C7E" w:rsidRPr="00603DF1" w:rsidRDefault="00A41C7E" w:rsidP="00A41C7E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03DF1">
        <w:rPr>
          <w:rFonts w:asciiTheme="minorHAnsi" w:hAnsiTheme="minorHAnsi" w:cstheme="minorHAnsi"/>
          <w:b/>
          <w:bCs/>
          <w:sz w:val="22"/>
          <w:szCs w:val="22"/>
        </w:rPr>
        <w:t>w sprawie sporządzenia wykazu nieruchomości przeznaczonych do sprzedaży.</w:t>
      </w:r>
    </w:p>
    <w:p w14:paraId="3C170508" w14:textId="77777777" w:rsidR="00A41C7E" w:rsidRPr="00603DF1" w:rsidRDefault="00A41C7E" w:rsidP="00A41C7E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A28CC36" w14:textId="77777777" w:rsidR="00A41C7E" w:rsidRPr="00603DF1" w:rsidRDefault="00A41C7E" w:rsidP="00A41C7E">
      <w:pPr>
        <w:jc w:val="both"/>
        <w:rPr>
          <w:rFonts w:asciiTheme="minorHAnsi" w:hAnsiTheme="minorHAnsi" w:cstheme="minorHAnsi"/>
          <w:sz w:val="22"/>
          <w:szCs w:val="22"/>
        </w:rPr>
      </w:pPr>
      <w:r w:rsidRPr="00603DF1">
        <w:rPr>
          <w:rFonts w:asciiTheme="minorHAnsi" w:hAnsiTheme="minorHAnsi" w:cstheme="minorHAnsi"/>
          <w:sz w:val="22"/>
          <w:szCs w:val="22"/>
        </w:rPr>
        <w:tab/>
        <w:t>Działając na podstawie art. 35, ust. 1 i 2 ustawy z dnia 21 sierpnia 1997 r. o gospodarce nieruchomościami /Dz. U. z 202</w:t>
      </w:r>
      <w:r>
        <w:rPr>
          <w:rFonts w:asciiTheme="minorHAnsi" w:hAnsiTheme="minorHAnsi" w:cstheme="minorHAnsi"/>
          <w:sz w:val="22"/>
          <w:szCs w:val="22"/>
        </w:rPr>
        <w:t xml:space="preserve">1 </w:t>
      </w:r>
      <w:r w:rsidRPr="00603DF1">
        <w:rPr>
          <w:rFonts w:asciiTheme="minorHAnsi" w:hAnsiTheme="minorHAnsi" w:cstheme="minorHAnsi"/>
          <w:sz w:val="22"/>
          <w:szCs w:val="22"/>
        </w:rPr>
        <w:t>r., poz. 1</w:t>
      </w:r>
      <w:r>
        <w:rPr>
          <w:rFonts w:asciiTheme="minorHAnsi" w:hAnsiTheme="minorHAnsi" w:cstheme="minorHAnsi"/>
          <w:sz w:val="22"/>
          <w:szCs w:val="22"/>
        </w:rPr>
        <w:t>899</w:t>
      </w:r>
      <w:r w:rsidRPr="00603DF1">
        <w:rPr>
          <w:rFonts w:asciiTheme="minorHAnsi" w:hAnsiTheme="minorHAnsi" w:cstheme="minorHAnsi"/>
          <w:sz w:val="22"/>
          <w:szCs w:val="22"/>
        </w:rPr>
        <w:t xml:space="preserve"> z późn. zm./</w:t>
      </w:r>
    </w:p>
    <w:p w14:paraId="6A2F1852" w14:textId="77777777" w:rsidR="00A41C7E" w:rsidRPr="00603DF1" w:rsidRDefault="00A41C7E" w:rsidP="00A41C7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BC4E06D" w14:textId="77777777" w:rsidR="00A41C7E" w:rsidRPr="00603DF1" w:rsidRDefault="00A41C7E" w:rsidP="00A41C7E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03DF1">
        <w:rPr>
          <w:rFonts w:asciiTheme="minorHAnsi" w:hAnsiTheme="minorHAnsi" w:cstheme="minorHAnsi"/>
          <w:b/>
          <w:bCs/>
          <w:sz w:val="22"/>
          <w:szCs w:val="22"/>
        </w:rPr>
        <w:t>Wójt Gminy Golub – Dobrzyń</w:t>
      </w:r>
    </w:p>
    <w:p w14:paraId="3AE278E2" w14:textId="77777777" w:rsidR="00A41C7E" w:rsidRPr="00603DF1" w:rsidRDefault="00A41C7E" w:rsidP="00A41C7E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03DF1">
        <w:rPr>
          <w:rFonts w:asciiTheme="minorHAnsi" w:hAnsiTheme="minorHAnsi" w:cstheme="minorHAnsi"/>
          <w:b/>
          <w:bCs/>
          <w:sz w:val="22"/>
          <w:szCs w:val="22"/>
        </w:rPr>
        <w:t>ogłasza, co następuje:</w:t>
      </w:r>
    </w:p>
    <w:p w14:paraId="1D44544A" w14:textId="77777777" w:rsidR="00A41C7E" w:rsidRPr="00603DF1" w:rsidRDefault="00A41C7E" w:rsidP="00A41C7E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1625AB8" w14:textId="77777777" w:rsidR="00A41C7E" w:rsidRPr="00603DF1" w:rsidRDefault="00A41C7E" w:rsidP="00A41C7E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03DF1">
        <w:rPr>
          <w:rFonts w:asciiTheme="minorHAnsi" w:hAnsiTheme="minorHAnsi" w:cstheme="minorHAnsi"/>
          <w:sz w:val="22"/>
          <w:szCs w:val="22"/>
        </w:rPr>
        <w:t>Z gminnego zasobu nieruchomości zostały przeznaczone do zbycia:</w:t>
      </w:r>
    </w:p>
    <w:p w14:paraId="153F3BC2" w14:textId="77777777" w:rsidR="00A41C7E" w:rsidRPr="00603DF1" w:rsidRDefault="00A41C7E" w:rsidP="00A41C7E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47319AFD" w14:textId="77777777" w:rsidR="00A41C7E" w:rsidRPr="00A41C7E" w:rsidRDefault="00A41C7E" w:rsidP="00A41C7E">
      <w:pPr>
        <w:jc w:val="both"/>
        <w:rPr>
          <w:rFonts w:asciiTheme="minorHAnsi" w:hAnsiTheme="minorHAnsi" w:cstheme="minorHAnsi"/>
          <w:sz w:val="22"/>
          <w:szCs w:val="22"/>
        </w:rPr>
      </w:pPr>
      <w:r w:rsidRPr="00A41C7E">
        <w:rPr>
          <w:rFonts w:asciiTheme="minorHAnsi" w:hAnsiTheme="minorHAnsi" w:cstheme="minorHAnsi"/>
          <w:sz w:val="22"/>
          <w:szCs w:val="22"/>
        </w:rPr>
        <w:t>Działki niezabudowane, położone w Lisewie, dla których w Wydziale Ksiąg Wieczystych Sądu Rejonowego w Golubiu – Dobrzyniu prowadzona jest księga wieczysta TO1G/00011089/5:</w:t>
      </w:r>
    </w:p>
    <w:p w14:paraId="5513BE97" w14:textId="77777777" w:rsidR="00A41C7E" w:rsidRPr="00A41C7E" w:rsidRDefault="00A41C7E" w:rsidP="00A41C7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1838929" w14:textId="77777777" w:rsidR="00A41C7E" w:rsidRPr="00A41C7E" w:rsidRDefault="00A41C7E" w:rsidP="00A41C7E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jc w:val="center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562"/>
        <w:gridCol w:w="993"/>
        <w:gridCol w:w="1407"/>
        <w:gridCol w:w="1394"/>
        <w:gridCol w:w="1701"/>
      </w:tblGrid>
      <w:tr w:rsidR="00A41C7E" w:rsidRPr="00A41C7E" w14:paraId="297EE274" w14:textId="77777777" w:rsidTr="007552C7">
        <w:trPr>
          <w:trHeight w:val="639"/>
          <w:jc w:val="center"/>
        </w:trPr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31CFB8" w14:textId="77777777" w:rsidR="00A41C7E" w:rsidRPr="00A41C7E" w:rsidRDefault="00A41C7E" w:rsidP="00A41C7E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A41C7E">
              <w:rPr>
                <w:rFonts w:asciiTheme="minorHAnsi" w:eastAsia="Times New Roman" w:hAnsiTheme="minorHAnsi" w:cstheme="minorHAnsi"/>
                <w:sz w:val="22"/>
                <w:szCs w:val="22"/>
              </w:rPr>
              <w:t>L.p.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FAC05A" w14:textId="77777777" w:rsidR="00A41C7E" w:rsidRPr="00A41C7E" w:rsidRDefault="00A41C7E" w:rsidP="00A41C7E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A41C7E">
              <w:rPr>
                <w:rFonts w:asciiTheme="minorHAnsi" w:eastAsia="Times New Roman" w:hAnsiTheme="minorHAnsi" w:cstheme="minorHAnsi"/>
                <w:sz w:val="22"/>
                <w:szCs w:val="22"/>
              </w:rPr>
              <w:t>Nr działki</w:t>
            </w:r>
          </w:p>
        </w:tc>
        <w:tc>
          <w:tcPr>
            <w:tcW w:w="12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215DD" w14:textId="77777777" w:rsidR="00A41C7E" w:rsidRPr="00A41C7E" w:rsidRDefault="00A41C7E" w:rsidP="00A41C7E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vertAlign w:val="superscript"/>
              </w:rPr>
            </w:pPr>
            <w:r w:rsidRPr="00A41C7E">
              <w:rPr>
                <w:rFonts w:asciiTheme="minorHAnsi" w:eastAsia="Times New Roman" w:hAnsiTheme="minorHAnsi" w:cstheme="minorHAnsi"/>
                <w:sz w:val="22"/>
                <w:szCs w:val="22"/>
              </w:rPr>
              <w:t>Powierzchnia w m</w:t>
            </w:r>
            <w:r w:rsidRPr="00A41C7E">
              <w:rPr>
                <w:rFonts w:asciiTheme="minorHAnsi" w:eastAsia="Times New Roman" w:hAnsiTheme="minorHAnsi" w:cstheme="minorHAns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94" w:type="dxa"/>
          </w:tcPr>
          <w:p w14:paraId="2FFD789B" w14:textId="77777777" w:rsidR="00A41C7E" w:rsidRPr="00A41C7E" w:rsidRDefault="00A41C7E" w:rsidP="00A41C7E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vertAlign w:val="superscript"/>
              </w:rPr>
            </w:pPr>
            <w:r w:rsidRPr="00A41C7E">
              <w:rPr>
                <w:rFonts w:asciiTheme="minorHAnsi" w:eastAsia="Times New Roman" w:hAnsiTheme="minorHAnsi" w:cstheme="minorHAnsi"/>
                <w:sz w:val="22"/>
                <w:szCs w:val="22"/>
              </w:rPr>
              <w:t>Oznaczenie użytków w m</w:t>
            </w:r>
            <w:r w:rsidRPr="00A41C7E">
              <w:rPr>
                <w:rFonts w:asciiTheme="minorHAnsi" w:eastAsia="Times New Roman" w:hAnsiTheme="minorHAnsi" w:cstheme="minorHAns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701" w:type="dxa"/>
          </w:tcPr>
          <w:p w14:paraId="2A08AA6D" w14:textId="42717CF8" w:rsidR="00A41C7E" w:rsidRPr="00A41C7E" w:rsidRDefault="00A41C7E" w:rsidP="00A41C7E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A41C7E">
              <w:rPr>
                <w:rFonts w:asciiTheme="minorHAnsi" w:eastAsia="Times New Roman" w:hAnsiTheme="minorHAnsi" w:cstheme="minorHAnsi"/>
                <w:sz w:val="22"/>
                <w:szCs w:val="22"/>
              </w:rPr>
              <w:t>Cena wywoławcza zł</w:t>
            </w:r>
          </w:p>
        </w:tc>
      </w:tr>
      <w:tr w:rsidR="00A41C7E" w:rsidRPr="00A41C7E" w14:paraId="5FE2DD03" w14:textId="77777777" w:rsidTr="007552C7">
        <w:trPr>
          <w:trHeight w:val="639"/>
          <w:jc w:val="center"/>
        </w:trPr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C2413A" w14:textId="77777777" w:rsidR="00A41C7E" w:rsidRPr="00A41C7E" w:rsidRDefault="00A41C7E" w:rsidP="00A41C7E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A41C7E">
              <w:rPr>
                <w:rFonts w:asciiTheme="minorHAnsi" w:eastAsia="Times New Roman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4D13AE" w14:textId="77777777" w:rsidR="00A41C7E" w:rsidRPr="00A41C7E" w:rsidRDefault="00A41C7E" w:rsidP="00A41C7E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A41C7E">
              <w:rPr>
                <w:rFonts w:asciiTheme="minorHAnsi" w:eastAsia="Times New Roman" w:hAnsiTheme="minorHAnsi" w:cstheme="minorHAnsi"/>
                <w:sz w:val="22"/>
                <w:szCs w:val="22"/>
              </w:rPr>
              <w:t>131/4</w:t>
            </w:r>
          </w:p>
        </w:tc>
        <w:tc>
          <w:tcPr>
            <w:tcW w:w="12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F8CA3B" w14:textId="77777777" w:rsidR="00A41C7E" w:rsidRPr="00A41C7E" w:rsidRDefault="00A41C7E" w:rsidP="00A41C7E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A41C7E">
              <w:rPr>
                <w:rFonts w:asciiTheme="minorHAnsi" w:eastAsia="Times New Roman" w:hAnsiTheme="minorHAnsi" w:cstheme="minorHAnsi"/>
                <w:sz w:val="22"/>
                <w:szCs w:val="22"/>
              </w:rPr>
              <w:t>1253</w:t>
            </w:r>
          </w:p>
        </w:tc>
        <w:tc>
          <w:tcPr>
            <w:tcW w:w="1394" w:type="dxa"/>
            <w:vAlign w:val="center"/>
          </w:tcPr>
          <w:p w14:paraId="4C733956" w14:textId="77777777" w:rsidR="00A41C7E" w:rsidRPr="00A41C7E" w:rsidRDefault="00A41C7E" w:rsidP="00A41C7E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A41C7E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RVI - 938 </w:t>
            </w:r>
          </w:p>
          <w:p w14:paraId="7B6B747A" w14:textId="77777777" w:rsidR="00A41C7E" w:rsidRPr="00A41C7E" w:rsidRDefault="00A41C7E" w:rsidP="00A41C7E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A41C7E">
              <w:rPr>
                <w:rFonts w:asciiTheme="minorHAnsi" w:eastAsia="Times New Roman" w:hAnsiTheme="minorHAnsi" w:cstheme="minorHAnsi"/>
                <w:sz w:val="22"/>
                <w:szCs w:val="22"/>
              </w:rPr>
              <w:t>N - 315</w:t>
            </w:r>
          </w:p>
        </w:tc>
        <w:tc>
          <w:tcPr>
            <w:tcW w:w="1701" w:type="dxa"/>
            <w:vAlign w:val="center"/>
          </w:tcPr>
          <w:p w14:paraId="64605D29" w14:textId="77777777" w:rsidR="00A41C7E" w:rsidRPr="00A41C7E" w:rsidRDefault="00A41C7E" w:rsidP="00A41C7E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A41C7E">
              <w:rPr>
                <w:rFonts w:asciiTheme="minorHAnsi" w:eastAsia="Times New Roman" w:hAnsiTheme="minorHAnsi" w:cstheme="minorHAnsi"/>
                <w:sz w:val="22"/>
                <w:szCs w:val="22"/>
              </w:rPr>
              <w:t>22620,00</w:t>
            </w:r>
          </w:p>
        </w:tc>
      </w:tr>
      <w:tr w:rsidR="00A41C7E" w:rsidRPr="00A41C7E" w14:paraId="60DAB3D3" w14:textId="77777777" w:rsidTr="007552C7">
        <w:trPr>
          <w:trHeight w:val="639"/>
          <w:jc w:val="center"/>
        </w:trPr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45A43E" w14:textId="77777777" w:rsidR="00A41C7E" w:rsidRPr="00A41C7E" w:rsidRDefault="00A41C7E" w:rsidP="00A41C7E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A41C7E">
              <w:rPr>
                <w:rFonts w:asciiTheme="minorHAnsi" w:eastAsia="Times New Roman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BAA46F" w14:textId="77777777" w:rsidR="00A41C7E" w:rsidRPr="00A41C7E" w:rsidRDefault="00A41C7E" w:rsidP="00A41C7E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A41C7E">
              <w:rPr>
                <w:rFonts w:asciiTheme="minorHAnsi" w:eastAsia="Times New Roman" w:hAnsiTheme="minorHAnsi" w:cstheme="minorHAnsi"/>
                <w:sz w:val="22"/>
                <w:szCs w:val="22"/>
              </w:rPr>
              <w:t>131/5</w:t>
            </w:r>
          </w:p>
        </w:tc>
        <w:tc>
          <w:tcPr>
            <w:tcW w:w="12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42FBDB" w14:textId="77777777" w:rsidR="00A41C7E" w:rsidRPr="00A41C7E" w:rsidRDefault="00A41C7E" w:rsidP="00A41C7E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A41C7E">
              <w:rPr>
                <w:rFonts w:asciiTheme="minorHAnsi" w:eastAsia="Times New Roman" w:hAnsiTheme="minorHAnsi" w:cstheme="minorHAnsi"/>
                <w:sz w:val="22"/>
                <w:szCs w:val="22"/>
              </w:rPr>
              <w:t>1292</w:t>
            </w:r>
          </w:p>
        </w:tc>
        <w:tc>
          <w:tcPr>
            <w:tcW w:w="1394" w:type="dxa"/>
            <w:vAlign w:val="center"/>
          </w:tcPr>
          <w:p w14:paraId="76C4EFF9" w14:textId="77777777" w:rsidR="00A41C7E" w:rsidRPr="00A41C7E" w:rsidRDefault="00A41C7E" w:rsidP="00A41C7E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A41C7E">
              <w:rPr>
                <w:rFonts w:asciiTheme="minorHAnsi" w:eastAsia="Times New Roman" w:hAnsiTheme="minorHAnsi" w:cstheme="minorHAnsi"/>
                <w:sz w:val="22"/>
                <w:szCs w:val="22"/>
              </w:rPr>
              <w:t>RVI - 1031</w:t>
            </w:r>
          </w:p>
          <w:p w14:paraId="7C37278D" w14:textId="77777777" w:rsidR="00A41C7E" w:rsidRPr="00A41C7E" w:rsidRDefault="00A41C7E" w:rsidP="00A41C7E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A41C7E">
              <w:rPr>
                <w:rFonts w:asciiTheme="minorHAnsi" w:eastAsia="Times New Roman" w:hAnsiTheme="minorHAnsi" w:cstheme="minorHAnsi"/>
                <w:sz w:val="22"/>
                <w:szCs w:val="22"/>
              </w:rPr>
              <w:t>N - 261</w:t>
            </w:r>
          </w:p>
        </w:tc>
        <w:tc>
          <w:tcPr>
            <w:tcW w:w="1701" w:type="dxa"/>
            <w:vAlign w:val="center"/>
          </w:tcPr>
          <w:p w14:paraId="6AF5556A" w14:textId="77777777" w:rsidR="00A41C7E" w:rsidRPr="00A41C7E" w:rsidRDefault="00A41C7E" w:rsidP="00A41C7E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A41C7E">
              <w:rPr>
                <w:rFonts w:asciiTheme="minorHAnsi" w:eastAsia="Times New Roman" w:hAnsiTheme="minorHAnsi" w:cstheme="minorHAnsi"/>
                <w:sz w:val="22"/>
                <w:szCs w:val="22"/>
              </w:rPr>
              <w:t>23320,00</w:t>
            </w:r>
          </w:p>
        </w:tc>
      </w:tr>
      <w:tr w:rsidR="00A41C7E" w:rsidRPr="00A41C7E" w14:paraId="70F9272E" w14:textId="77777777" w:rsidTr="007552C7">
        <w:trPr>
          <w:trHeight w:val="639"/>
          <w:jc w:val="center"/>
        </w:trPr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318A48" w14:textId="77777777" w:rsidR="00A41C7E" w:rsidRPr="00A41C7E" w:rsidRDefault="00A41C7E" w:rsidP="00A41C7E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A41C7E">
              <w:rPr>
                <w:rFonts w:asciiTheme="minorHAnsi" w:eastAsia="Times New Roman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92C3D3" w14:textId="77777777" w:rsidR="00A41C7E" w:rsidRPr="00A41C7E" w:rsidRDefault="00A41C7E" w:rsidP="00A41C7E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A41C7E">
              <w:rPr>
                <w:rFonts w:asciiTheme="minorHAnsi" w:eastAsia="Times New Roman" w:hAnsiTheme="minorHAnsi" w:cstheme="minorHAnsi"/>
                <w:sz w:val="22"/>
                <w:szCs w:val="22"/>
              </w:rPr>
              <w:t>131/6</w:t>
            </w:r>
          </w:p>
        </w:tc>
        <w:tc>
          <w:tcPr>
            <w:tcW w:w="12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6F3D0F" w14:textId="77777777" w:rsidR="00A41C7E" w:rsidRPr="00A41C7E" w:rsidRDefault="00A41C7E" w:rsidP="00A41C7E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A41C7E">
              <w:rPr>
                <w:rFonts w:asciiTheme="minorHAnsi" w:eastAsia="Times New Roman" w:hAnsiTheme="minorHAnsi" w:cstheme="minorHAnsi"/>
                <w:sz w:val="22"/>
                <w:szCs w:val="22"/>
              </w:rPr>
              <w:t>1242</w:t>
            </w:r>
          </w:p>
        </w:tc>
        <w:tc>
          <w:tcPr>
            <w:tcW w:w="1394" w:type="dxa"/>
            <w:vAlign w:val="center"/>
          </w:tcPr>
          <w:p w14:paraId="1F864643" w14:textId="77777777" w:rsidR="00A41C7E" w:rsidRPr="00A41C7E" w:rsidRDefault="00A41C7E" w:rsidP="00A41C7E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A41C7E">
              <w:rPr>
                <w:rFonts w:asciiTheme="minorHAnsi" w:eastAsia="Times New Roman" w:hAnsiTheme="minorHAnsi" w:cstheme="minorHAnsi"/>
                <w:sz w:val="22"/>
                <w:szCs w:val="22"/>
              </w:rPr>
              <w:t>RVI - 1242</w:t>
            </w:r>
          </w:p>
        </w:tc>
        <w:tc>
          <w:tcPr>
            <w:tcW w:w="1701" w:type="dxa"/>
            <w:vAlign w:val="center"/>
          </w:tcPr>
          <w:p w14:paraId="7D423BB2" w14:textId="77777777" w:rsidR="00A41C7E" w:rsidRPr="00A41C7E" w:rsidRDefault="00A41C7E" w:rsidP="00A41C7E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A41C7E">
              <w:rPr>
                <w:rFonts w:asciiTheme="minorHAnsi" w:eastAsia="Times New Roman" w:hAnsiTheme="minorHAnsi" w:cstheme="minorHAnsi"/>
                <w:sz w:val="22"/>
                <w:szCs w:val="22"/>
              </w:rPr>
              <w:t>22420,00</w:t>
            </w:r>
          </w:p>
        </w:tc>
      </w:tr>
      <w:tr w:rsidR="00A41C7E" w:rsidRPr="00A41C7E" w14:paraId="2DCBD56E" w14:textId="77777777" w:rsidTr="007552C7">
        <w:trPr>
          <w:trHeight w:val="639"/>
          <w:jc w:val="center"/>
        </w:trPr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60F1F2" w14:textId="77777777" w:rsidR="00A41C7E" w:rsidRPr="00A41C7E" w:rsidRDefault="00A41C7E" w:rsidP="00A41C7E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A41C7E">
              <w:rPr>
                <w:rFonts w:asciiTheme="minorHAnsi" w:eastAsia="Times New Roman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2E897D" w14:textId="77777777" w:rsidR="00A41C7E" w:rsidRPr="00A41C7E" w:rsidRDefault="00A41C7E" w:rsidP="00A41C7E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A41C7E">
              <w:rPr>
                <w:rFonts w:asciiTheme="minorHAnsi" w:eastAsia="Times New Roman" w:hAnsiTheme="minorHAnsi" w:cstheme="minorHAnsi"/>
                <w:sz w:val="22"/>
                <w:szCs w:val="22"/>
              </w:rPr>
              <w:t>131/7</w:t>
            </w:r>
          </w:p>
        </w:tc>
        <w:tc>
          <w:tcPr>
            <w:tcW w:w="12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5D3934" w14:textId="77777777" w:rsidR="00A41C7E" w:rsidRPr="00A41C7E" w:rsidRDefault="00A41C7E" w:rsidP="00A41C7E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A41C7E">
              <w:rPr>
                <w:rFonts w:asciiTheme="minorHAnsi" w:eastAsia="Times New Roman" w:hAnsiTheme="minorHAnsi" w:cstheme="minorHAnsi"/>
                <w:sz w:val="22"/>
                <w:szCs w:val="22"/>
              </w:rPr>
              <w:t>2125</w:t>
            </w:r>
          </w:p>
        </w:tc>
        <w:tc>
          <w:tcPr>
            <w:tcW w:w="1394" w:type="dxa"/>
            <w:vAlign w:val="center"/>
          </w:tcPr>
          <w:p w14:paraId="2E6873F5" w14:textId="77777777" w:rsidR="00A41C7E" w:rsidRPr="00A41C7E" w:rsidRDefault="00A41C7E" w:rsidP="00A41C7E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A41C7E">
              <w:rPr>
                <w:rFonts w:asciiTheme="minorHAnsi" w:eastAsia="Times New Roman" w:hAnsiTheme="minorHAnsi" w:cstheme="minorHAnsi"/>
                <w:sz w:val="22"/>
                <w:szCs w:val="22"/>
              </w:rPr>
              <w:t>RVI - 2125</w:t>
            </w:r>
          </w:p>
        </w:tc>
        <w:tc>
          <w:tcPr>
            <w:tcW w:w="1701" w:type="dxa"/>
            <w:vAlign w:val="center"/>
          </w:tcPr>
          <w:p w14:paraId="78353F57" w14:textId="77777777" w:rsidR="00A41C7E" w:rsidRPr="00A41C7E" w:rsidRDefault="00A41C7E" w:rsidP="00A41C7E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A41C7E">
              <w:rPr>
                <w:rFonts w:asciiTheme="minorHAnsi" w:eastAsia="Times New Roman" w:hAnsiTheme="minorHAnsi" w:cstheme="minorHAnsi"/>
                <w:sz w:val="22"/>
                <w:szCs w:val="22"/>
              </w:rPr>
              <w:t>40930,00</w:t>
            </w:r>
          </w:p>
        </w:tc>
      </w:tr>
      <w:tr w:rsidR="00A41C7E" w:rsidRPr="00A41C7E" w14:paraId="1E650B96" w14:textId="77777777" w:rsidTr="007552C7">
        <w:trPr>
          <w:trHeight w:val="639"/>
          <w:jc w:val="center"/>
        </w:trPr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C7BB4B" w14:textId="77777777" w:rsidR="00A41C7E" w:rsidRPr="00A41C7E" w:rsidRDefault="00A41C7E" w:rsidP="00A41C7E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A41C7E">
              <w:rPr>
                <w:rFonts w:asciiTheme="minorHAnsi" w:eastAsia="Times New Roman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692063" w14:textId="77777777" w:rsidR="00A41C7E" w:rsidRPr="00A41C7E" w:rsidRDefault="00A41C7E" w:rsidP="00A41C7E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A41C7E">
              <w:rPr>
                <w:rFonts w:asciiTheme="minorHAnsi" w:eastAsia="Times New Roman" w:hAnsiTheme="minorHAnsi" w:cstheme="minorHAnsi"/>
                <w:sz w:val="22"/>
                <w:szCs w:val="22"/>
              </w:rPr>
              <w:t>131/8</w:t>
            </w:r>
          </w:p>
        </w:tc>
        <w:tc>
          <w:tcPr>
            <w:tcW w:w="12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0C3E6B" w14:textId="77777777" w:rsidR="00A41C7E" w:rsidRPr="00A41C7E" w:rsidRDefault="00A41C7E" w:rsidP="00A41C7E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A41C7E">
              <w:rPr>
                <w:rFonts w:asciiTheme="minorHAnsi" w:eastAsia="Times New Roman" w:hAnsiTheme="minorHAnsi" w:cstheme="minorHAnsi"/>
                <w:sz w:val="22"/>
                <w:szCs w:val="22"/>
              </w:rPr>
              <w:t>1956</w:t>
            </w:r>
          </w:p>
        </w:tc>
        <w:tc>
          <w:tcPr>
            <w:tcW w:w="1394" w:type="dxa"/>
            <w:vAlign w:val="center"/>
          </w:tcPr>
          <w:p w14:paraId="68C38182" w14:textId="77777777" w:rsidR="00A41C7E" w:rsidRPr="00A41C7E" w:rsidRDefault="00A41C7E" w:rsidP="00A41C7E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A41C7E">
              <w:rPr>
                <w:rFonts w:asciiTheme="minorHAnsi" w:eastAsia="Times New Roman" w:hAnsiTheme="minorHAnsi" w:cstheme="minorHAnsi"/>
                <w:sz w:val="22"/>
                <w:szCs w:val="22"/>
              </w:rPr>
              <w:t>RVI - 1956</w:t>
            </w:r>
          </w:p>
        </w:tc>
        <w:tc>
          <w:tcPr>
            <w:tcW w:w="1701" w:type="dxa"/>
            <w:vAlign w:val="center"/>
          </w:tcPr>
          <w:p w14:paraId="2F4C54FC" w14:textId="77777777" w:rsidR="00A41C7E" w:rsidRPr="00A41C7E" w:rsidRDefault="00A41C7E" w:rsidP="00A41C7E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A41C7E">
              <w:rPr>
                <w:rFonts w:asciiTheme="minorHAnsi" w:eastAsia="Times New Roman" w:hAnsiTheme="minorHAnsi" w:cstheme="minorHAnsi"/>
                <w:sz w:val="22"/>
                <w:szCs w:val="22"/>
              </w:rPr>
              <w:t>37670,00</w:t>
            </w:r>
          </w:p>
        </w:tc>
      </w:tr>
      <w:tr w:rsidR="00A41C7E" w:rsidRPr="00A41C7E" w14:paraId="22AC4DF8" w14:textId="77777777" w:rsidTr="007552C7">
        <w:trPr>
          <w:trHeight w:val="639"/>
          <w:jc w:val="center"/>
        </w:trPr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7A2A46" w14:textId="77777777" w:rsidR="00A41C7E" w:rsidRPr="00A41C7E" w:rsidRDefault="00A41C7E" w:rsidP="00A41C7E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A41C7E">
              <w:rPr>
                <w:rFonts w:asciiTheme="minorHAnsi" w:eastAsia="Times New Roman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B47C6C" w14:textId="77777777" w:rsidR="00A41C7E" w:rsidRPr="00A41C7E" w:rsidRDefault="00A41C7E" w:rsidP="00A41C7E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A41C7E">
              <w:rPr>
                <w:rFonts w:asciiTheme="minorHAnsi" w:eastAsia="Times New Roman" w:hAnsiTheme="minorHAnsi" w:cstheme="minorHAnsi"/>
                <w:sz w:val="22"/>
                <w:szCs w:val="22"/>
              </w:rPr>
              <w:t>131/9</w:t>
            </w:r>
          </w:p>
        </w:tc>
        <w:tc>
          <w:tcPr>
            <w:tcW w:w="12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160F87" w14:textId="77777777" w:rsidR="00A41C7E" w:rsidRPr="00A41C7E" w:rsidRDefault="00A41C7E" w:rsidP="00A41C7E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A41C7E">
              <w:rPr>
                <w:rFonts w:asciiTheme="minorHAnsi" w:eastAsia="Times New Roman" w:hAnsiTheme="minorHAnsi" w:cstheme="minorHAnsi"/>
                <w:sz w:val="22"/>
                <w:szCs w:val="22"/>
              </w:rPr>
              <w:t>1789</w:t>
            </w:r>
          </w:p>
        </w:tc>
        <w:tc>
          <w:tcPr>
            <w:tcW w:w="1394" w:type="dxa"/>
            <w:vAlign w:val="center"/>
          </w:tcPr>
          <w:p w14:paraId="3E5E9525" w14:textId="77777777" w:rsidR="00A41C7E" w:rsidRPr="00A41C7E" w:rsidRDefault="00A41C7E" w:rsidP="00A41C7E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A41C7E">
              <w:rPr>
                <w:rFonts w:asciiTheme="minorHAnsi" w:eastAsia="Times New Roman" w:hAnsiTheme="minorHAnsi" w:cstheme="minorHAnsi"/>
                <w:sz w:val="22"/>
                <w:szCs w:val="22"/>
              </w:rPr>
              <w:t>RVI - 1789</w:t>
            </w:r>
          </w:p>
        </w:tc>
        <w:tc>
          <w:tcPr>
            <w:tcW w:w="1701" w:type="dxa"/>
            <w:vAlign w:val="center"/>
          </w:tcPr>
          <w:p w14:paraId="4D8C83E2" w14:textId="77777777" w:rsidR="00A41C7E" w:rsidRPr="00A41C7E" w:rsidRDefault="00A41C7E" w:rsidP="00A41C7E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A41C7E">
              <w:rPr>
                <w:rFonts w:asciiTheme="minorHAnsi" w:eastAsia="Times New Roman" w:hAnsiTheme="minorHAnsi" w:cstheme="minorHAnsi"/>
                <w:sz w:val="22"/>
                <w:szCs w:val="22"/>
              </w:rPr>
              <w:t>34460,00</w:t>
            </w:r>
          </w:p>
        </w:tc>
      </w:tr>
      <w:tr w:rsidR="00A41C7E" w:rsidRPr="00A41C7E" w14:paraId="5DF1CBC5" w14:textId="77777777" w:rsidTr="007552C7">
        <w:trPr>
          <w:trHeight w:val="639"/>
          <w:jc w:val="center"/>
        </w:trPr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37E6E7" w14:textId="77777777" w:rsidR="00A41C7E" w:rsidRPr="00A41C7E" w:rsidRDefault="00A41C7E" w:rsidP="00A41C7E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A41C7E">
              <w:rPr>
                <w:rFonts w:asciiTheme="minorHAnsi" w:eastAsia="Times New Roman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A21485" w14:textId="77777777" w:rsidR="00A41C7E" w:rsidRPr="00A41C7E" w:rsidRDefault="00A41C7E" w:rsidP="00A41C7E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A41C7E">
              <w:rPr>
                <w:rFonts w:asciiTheme="minorHAnsi" w:eastAsia="Times New Roman" w:hAnsiTheme="minorHAnsi" w:cstheme="minorHAnsi"/>
                <w:sz w:val="22"/>
                <w:szCs w:val="22"/>
              </w:rPr>
              <w:t>131/10</w:t>
            </w:r>
          </w:p>
        </w:tc>
        <w:tc>
          <w:tcPr>
            <w:tcW w:w="12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F9FBAC" w14:textId="77777777" w:rsidR="00A41C7E" w:rsidRPr="00A41C7E" w:rsidRDefault="00A41C7E" w:rsidP="00A41C7E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A41C7E">
              <w:rPr>
                <w:rFonts w:asciiTheme="minorHAnsi" w:eastAsia="Times New Roman" w:hAnsiTheme="minorHAnsi" w:cstheme="minorHAnsi"/>
                <w:sz w:val="22"/>
                <w:szCs w:val="22"/>
              </w:rPr>
              <w:t>1621</w:t>
            </w:r>
          </w:p>
        </w:tc>
        <w:tc>
          <w:tcPr>
            <w:tcW w:w="1394" w:type="dxa"/>
            <w:vAlign w:val="center"/>
          </w:tcPr>
          <w:p w14:paraId="5B38C8A7" w14:textId="77777777" w:rsidR="00A41C7E" w:rsidRPr="00A41C7E" w:rsidRDefault="00A41C7E" w:rsidP="00A41C7E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A41C7E">
              <w:rPr>
                <w:rFonts w:asciiTheme="minorHAnsi" w:eastAsia="Times New Roman" w:hAnsiTheme="minorHAnsi" w:cstheme="minorHAnsi"/>
                <w:sz w:val="22"/>
                <w:szCs w:val="22"/>
              </w:rPr>
              <w:t>RVI - 1621</w:t>
            </w:r>
          </w:p>
        </w:tc>
        <w:tc>
          <w:tcPr>
            <w:tcW w:w="1701" w:type="dxa"/>
            <w:vAlign w:val="center"/>
          </w:tcPr>
          <w:p w14:paraId="2C76A056" w14:textId="77777777" w:rsidR="00A41C7E" w:rsidRPr="00A41C7E" w:rsidRDefault="00A41C7E" w:rsidP="00A41C7E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A41C7E">
              <w:rPr>
                <w:rFonts w:asciiTheme="minorHAnsi" w:eastAsia="Times New Roman" w:hAnsiTheme="minorHAnsi" w:cstheme="minorHAnsi"/>
                <w:sz w:val="22"/>
                <w:szCs w:val="22"/>
              </w:rPr>
              <w:t>31220,00</w:t>
            </w:r>
          </w:p>
        </w:tc>
      </w:tr>
      <w:tr w:rsidR="00A41C7E" w:rsidRPr="00A41C7E" w14:paraId="67B4C3E9" w14:textId="77777777" w:rsidTr="007552C7">
        <w:trPr>
          <w:trHeight w:val="639"/>
          <w:jc w:val="center"/>
        </w:trPr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233E2D" w14:textId="77777777" w:rsidR="00A41C7E" w:rsidRPr="00A41C7E" w:rsidRDefault="00A41C7E" w:rsidP="00A41C7E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A41C7E">
              <w:rPr>
                <w:rFonts w:asciiTheme="minorHAnsi" w:eastAsia="Times New Roman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15169F" w14:textId="77777777" w:rsidR="00A41C7E" w:rsidRPr="00A41C7E" w:rsidRDefault="00A41C7E" w:rsidP="00A41C7E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A41C7E">
              <w:rPr>
                <w:rFonts w:asciiTheme="minorHAnsi" w:eastAsia="Times New Roman" w:hAnsiTheme="minorHAnsi" w:cstheme="minorHAnsi"/>
                <w:sz w:val="22"/>
                <w:szCs w:val="22"/>
              </w:rPr>
              <w:t>131/11</w:t>
            </w:r>
          </w:p>
        </w:tc>
        <w:tc>
          <w:tcPr>
            <w:tcW w:w="12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11962C" w14:textId="77777777" w:rsidR="00A41C7E" w:rsidRPr="00A41C7E" w:rsidRDefault="00A41C7E" w:rsidP="00A41C7E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A41C7E">
              <w:rPr>
                <w:rFonts w:asciiTheme="minorHAnsi" w:eastAsia="Times New Roman" w:hAnsiTheme="minorHAnsi" w:cstheme="minorHAnsi"/>
                <w:sz w:val="22"/>
                <w:szCs w:val="22"/>
              </w:rPr>
              <w:t>1569</w:t>
            </w:r>
          </w:p>
        </w:tc>
        <w:tc>
          <w:tcPr>
            <w:tcW w:w="1394" w:type="dxa"/>
            <w:vAlign w:val="center"/>
          </w:tcPr>
          <w:p w14:paraId="4CBAE99B" w14:textId="77777777" w:rsidR="00A41C7E" w:rsidRPr="00A41C7E" w:rsidRDefault="00A41C7E" w:rsidP="00A41C7E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A41C7E">
              <w:rPr>
                <w:rFonts w:asciiTheme="minorHAnsi" w:eastAsia="Times New Roman" w:hAnsiTheme="minorHAnsi" w:cstheme="minorHAnsi"/>
                <w:sz w:val="22"/>
                <w:szCs w:val="22"/>
              </w:rPr>
              <w:t>RVI - 1569</w:t>
            </w:r>
          </w:p>
        </w:tc>
        <w:tc>
          <w:tcPr>
            <w:tcW w:w="1701" w:type="dxa"/>
            <w:vAlign w:val="center"/>
          </w:tcPr>
          <w:p w14:paraId="39A0C510" w14:textId="77777777" w:rsidR="00A41C7E" w:rsidRPr="00A41C7E" w:rsidRDefault="00A41C7E" w:rsidP="00A41C7E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A41C7E">
              <w:rPr>
                <w:rFonts w:asciiTheme="minorHAnsi" w:eastAsia="Times New Roman" w:hAnsiTheme="minorHAnsi" w:cstheme="minorHAnsi"/>
                <w:sz w:val="22"/>
                <w:szCs w:val="22"/>
              </w:rPr>
              <w:t>30220,00</w:t>
            </w:r>
          </w:p>
        </w:tc>
      </w:tr>
      <w:tr w:rsidR="00A41C7E" w:rsidRPr="00A41C7E" w14:paraId="68D89F95" w14:textId="77777777" w:rsidTr="007552C7">
        <w:trPr>
          <w:trHeight w:val="639"/>
          <w:jc w:val="center"/>
        </w:trPr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CCBE54" w14:textId="77777777" w:rsidR="00A41C7E" w:rsidRPr="00A41C7E" w:rsidRDefault="00A41C7E" w:rsidP="00A41C7E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A41C7E">
              <w:rPr>
                <w:rFonts w:asciiTheme="minorHAnsi" w:eastAsia="Times New Roman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AE5994" w14:textId="77777777" w:rsidR="00A41C7E" w:rsidRPr="00A41C7E" w:rsidRDefault="00A41C7E" w:rsidP="00A41C7E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A41C7E">
              <w:rPr>
                <w:rFonts w:asciiTheme="minorHAnsi" w:eastAsia="Times New Roman" w:hAnsiTheme="minorHAnsi" w:cstheme="minorHAnsi"/>
                <w:sz w:val="22"/>
                <w:szCs w:val="22"/>
              </w:rPr>
              <w:t>131/12</w:t>
            </w:r>
          </w:p>
        </w:tc>
        <w:tc>
          <w:tcPr>
            <w:tcW w:w="12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AF8464" w14:textId="77777777" w:rsidR="00A41C7E" w:rsidRPr="00A41C7E" w:rsidRDefault="00A41C7E" w:rsidP="00A41C7E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A41C7E">
              <w:rPr>
                <w:rFonts w:asciiTheme="minorHAnsi" w:eastAsia="Times New Roman" w:hAnsiTheme="minorHAnsi" w:cstheme="minorHAnsi"/>
                <w:sz w:val="22"/>
                <w:szCs w:val="22"/>
              </w:rPr>
              <w:t>1853</w:t>
            </w:r>
          </w:p>
        </w:tc>
        <w:tc>
          <w:tcPr>
            <w:tcW w:w="1394" w:type="dxa"/>
            <w:vAlign w:val="center"/>
          </w:tcPr>
          <w:p w14:paraId="3476D376" w14:textId="77777777" w:rsidR="00A41C7E" w:rsidRPr="00A41C7E" w:rsidRDefault="00A41C7E" w:rsidP="00A41C7E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A41C7E">
              <w:rPr>
                <w:rFonts w:asciiTheme="minorHAnsi" w:eastAsia="Times New Roman" w:hAnsiTheme="minorHAnsi" w:cstheme="minorHAnsi"/>
                <w:sz w:val="22"/>
                <w:szCs w:val="22"/>
              </w:rPr>
              <w:t>RV - 974</w:t>
            </w:r>
          </w:p>
          <w:p w14:paraId="4D9B1542" w14:textId="77777777" w:rsidR="00A41C7E" w:rsidRPr="00A41C7E" w:rsidRDefault="00A41C7E" w:rsidP="00A41C7E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A41C7E">
              <w:rPr>
                <w:rFonts w:asciiTheme="minorHAnsi" w:eastAsia="Times New Roman" w:hAnsiTheme="minorHAnsi" w:cstheme="minorHAnsi"/>
                <w:sz w:val="22"/>
                <w:szCs w:val="22"/>
              </w:rPr>
              <w:t>RVI - 879</w:t>
            </w:r>
          </w:p>
        </w:tc>
        <w:tc>
          <w:tcPr>
            <w:tcW w:w="1701" w:type="dxa"/>
            <w:vAlign w:val="center"/>
          </w:tcPr>
          <w:p w14:paraId="518B5214" w14:textId="77777777" w:rsidR="00A41C7E" w:rsidRPr="00A41C7E" w:rsidRDefault="00A41C7E" w:rsidP="00A41C7E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A41C7E">
              <w:rPr>
                <w:rFonts w:asciiTheme="minorHAnsi" w:eastAsia="Times New Roman" w:hAnsiTheme="minorHAnsi" w:cstheme="minorHAnsi"/>
                <w:sz w:val="22"/>
                <w:szCs w:val="22"/>
              </w:rPr>
              <w:t>22250,00</w:t>
            </w:r>
          </w:p>
        </w:tc>
      </w:tr>
      <w:tr w:rsidR="00A41C7E" w:rsidRPr="00A41C7E" w14:paraId="66AA2462" w14:textId="77777777" w:rsidTr="007552C7">
        <w:trPr>
          <w:trHeight w:val="639"/>
          <w:jc w:val="center"/>
        </w:trPr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6EFA8F" w14:textId="77777777" w:rsidR="00A41C7E" w:rsidRPr="00A41C7E" w:rsidRDefault="00A41C7E" w:rsidP="00A41C7E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A41C7E">
              <w:rPr>
                <w:rFonts w:asciiTheme="minorHAnsi" w:eastAsia="Times New Roman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8F1B37" w14:textId="77777777" w:rsidR="00A41C7E" w:rsidRPr="00A41C7E" w:rsidRDefault="00A41C7E" w:rsidP="00A41C7E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A41C7E">
              <w:rPr>
                <w:rFonts w:asciiTheme="minorHAnsi" w:eastAsia="Times New Roman" w:hAnsiTheme="minorHAnsi" w:cstheme="minorHAnsi"/>
                <w:sz w:val="22"/>
                <w:szCs w:val="22"/>
              </w:rPr>
              <w:t>131/13</w:t>
            </w:r>
          </w:p>
        </w:tc>
        <w:tc>
          <w:tcPr>
            <w:tcW w:w="12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13C999" w14:textId="77777777" w:rsidR="00A41C7E" w:rsidRPr="00A41C7E" w:rsidRDefault="00A41C7E" w:rsidP="00A41C7E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A41C7E">
              <w:rPr>
                <w:rFonts w:asciiTheme="minorHAnsi" w:eastAsia="Times New Roman" w:hAnsiTheme="minorHAnsi" w:cstheme="minorHAnsi"/>
                <w:sz w:val="22"/>
                <w:szCs w:val="22"/>
              </w:rPr>
              <w:t>1617</w:t>
            </w:r>
          </w:p>
        </w:tc>
        <w:tc>
          <w:tcPr>
            <w:tcW w:w="1394" w:type="dxa"/>
            <w:vAlign w:val="center"/>
          </w:tcPr>
          <w:p w14:paraId="2429CA66" w14:textId="77777777" w:rsidR="00A41C7E" w:rsidRPr="00A41C7E" w:rsidRDefault="00A41C7E" w:rsidP="00A41C7E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A41C7E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RVI - 267 </w:t>
            </w:r>
          </w:p>
          <w:p w14:paraId="72468065" w14:textId="77777777" w:rsidR="00A41C7E" w:rsidRPr="00A41C7E" w:rsidRDefault="00A41C7E" w:rsidP="00A41C7E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A41C7E">
              <w:rPr>
                <w:rFonts w:asciiTheme="minorHAnsi" w:eastAsia="Times New Roman" w:hAnsiTheme="minorHAnsi" w:cstheme="minorHAnsi"/>
                <w:sz w:val="22"/>
                <w:szCs w:val="22"/>
              </w:rPr>
              <w:t>N - 1350</w:t>
            </w:r>
          </w:p>
        </w:tc>
        <w:tc>
          <w:tcPr>
            <w:tcW w:w="1701" w:type="dxa"/>
            <w:vAlign w:val="center"/>
          </w:tcPr>
          <w:p w14:paraId="15B89EA0" w14:textId="77777777" w:rsidR="00A41C7E" w:rsidRPr="00A41C7E" w:rsidRDefault="00A41C7E" w:rsidP="00A41C7E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A41C7E">
              <w:rPr>
                <w:rFonts w:asciiTheme="minorHAnsi" w:eastAsia="Times New Roman" w:hAnsiTheme="minorHAnsi" w:cstheme="minorHAnsi"/>
                <w:sz w:val="22"/>
                <w:szCs w:val="22"/>
              </w:rPr>
              <w:t>19420,00</w:t>
            </w:r>
          </w:p>
        </w:tc>
      </w:tr>
      <w:tr w:rsidR="00A41C7E" w:rsidRPr="00A41C7E" w14:paraId="7B8914C0" w14:textId="77777777" w:rsidTr="007552C7">
        <w:trPr>
          <w:trHeight w:val="639"/>
          <w:jc w:val="center"/>
        </w:trPr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42AFA6" w14:textId="77777777" w:rsidR="00A41C7E" w:rsidRPr="00A41C7E" w:rsidRDefault="00A41C7E" w:rsidP="00A41C7E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A41C7E">
              <w:rPr>
                <w:rFonts w:asciiTheme="minorHAnsi" w:eastAsia="Times New Roman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594A4C" w14:textId="77777777" w:rsidR="00A41C7E" w:rsidRPr="00A41C7E" w:rsidRDefault="00A41C7E" w:rsidP="00A41C7E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A41C7E">
              <w:rPr>
                <w:rFonts w:asciiTheme="minorHAnsi" w:eastAsia="Times New Roman" w:hAnsiTheme="minorHAnsi" w:cstheme="minorHAnsi"/>
                <w:sz w:val="22"/>
                <w:szCs w:val="22"/>
              </w:rPr>
              <w:t>131/14</w:t>
            </w:r>
          </w:p>
        </w:tc>
        <w:tc>
          <w:tcPr>
            <w:tcW w:w="12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841B06" w14:textId="77777777" w:rsidR="00A41C7E" w:rsidRPr="00A41C7E" w:rsidRDefault="00A41C7E" w:rsidP="00A41C7E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A41C7E">
              <w:rPr>
                <w:rFonts w:asciiTheme="minorHAnsi" w:eastAsia="Times New Roman" w:hAnsiTheme="minorHAnsi" w:cstheme="minorHAnsi"/>
                <w:sz w:val="22"/>
                <w:szCs w:val="22"/>
              </w:rPr>
              <w:t>1365</w:t>
            </w:r>
          </w:p>
        </w:tc>
        <w:tc>
          <w:tcPr>
            <w:tcW w:w="1394" w:type="dxa"/>
            <w:vAlign w:val="center"/>
          </w:tcPr>
          <w:p w14:paraId="5C0DB814" w14:textId="77777777" w:rsidR="00A41C7E" w:rsidRPr="00A41C7E" w:rsidRDefault="00A41C7E" w:rsidP="00A41C7E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A41C7E">
              <w:rPr>
                <w:rFonts w:asciiTheme="minorHAnsi" w:eastAsia="Times New Roman" w:hAnsiTheme="minorHAnsi" w:cstheme="minorHAnsi"/>
                <w:sz w:val="22"/>
                <w:szCs w:val="22"/>
              </w:rPr>
              <w:t>RVI - 1365</w:t>
            </w:r>
          </w:p>
        </w:tc>
        <w:tc>
          <w:tcPr>
            <w:tcW w:w="1701" w:type="dxa"/>
            <w:vAlign w:val="center"/>
          </w:tcPr>
          <w:p w14:paraId="155BBDB2" w14:textId="77777777" w:rsidR="00A41C7E" w:rsidRPr="00A41C7E" w:rsidRDefault="00A41C7E" w:rsidP="00A41C7E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A41C7E">
              <w:rPr>
                <w:rFonts w:asciiTheme="minorHAnsi" w:eastAsia="Times New Roman" w:hAnsiTheme="minorHAnsi" w:cstheme="minorHAnsi"/>
                <w:sz w:val="22"/>
                <w:szCs w:val="22"/>
              </w:rPr>
              <w:t>29950,00</w:t>
            </w:r>
          </w:p>
        </w:tc>
      </w:tr>
    </w:tbl>
    <w:p w14:paraId="54EE07B4" w14:textId="77777777" w:rsidR="00A41C7E" w:rsidRPr="00A41C7E" w:rsidRDefault="00A41C7E" w:rsidP="00A41C7E">
      <w:pPr>
        <w:spacing w:line="360" w:lineRule="auto"/>
        <w:jc w:val="both"/>
        <w:rPr>
          <w:rFonts w:asciiTheme="minorHAnsi" w:eastAsia="Lucida Sans Unicode" w:hAnsiTheme="minorHAnsi" w:cstheme="minorHAnsi"/>
          <w:kern w:val="2"/>
          <w:sz w:val="22"/>
          <w:szCs w:val="22"/>
        </w:rPr>
      </w:pPr>
    </w:p>
    <w:p w14:paraId="06E1F89B" w14:textId="118A4284" w:rsidR="00A41C7E" w:rsidRPr="00985209" w:rsidRDefault="00A41C7E" w:rsidP="00A41C7E">
      <w:pPr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A41C7E">
        <w:rPr>
          <w:rFonts w:asciiTheme="minorHAnsi" w:eastAsia="Arial Unicode MS" w:hAnsiTheme="minorHAnsi" w:cstheme="minorHAnsi"/>
          <w:sz w:val="22"/>
          <w:szCs w:val="22"/>
        </w:rPr>
        <w:t xml:space="preserve">Zgodnie z obowiązującym studium uwarunkowań i kierunków zagospodarowania przestrzennego gminy Golub – Dobrzyń, przyjętym uchwałą Rady Gminy Golub – Dobrzyń Nr XLV/200/2014 z dnia 22 </w:t>
      </w:r>
      <w:r w:rsidRPr="00A41C7E">
        <w:rPr>
          <w:rFonts w:asciiTheme="minorHAnsi" w:eastAsia="Arial Unicode MS" w:hAnsiTheme="minorHAnsi" w:cstheme="minorHAnsi"/>
          <w:sz w:val="22"/>
          <w:szCs w:val="22"/>
        </w:rPr>
        <w:lastRenderedPageBreak/>
        <w:t xml:space="preserve">stycznia 2014 r., nieruchomość położona jest w terenie o najniższej przydatności rolniczej w tym tereny zabudowy zagrodowej. Dla działki pierwotnej 131/2 wydana została decyzja o warunkach zabudowy, dotycząca budowy budynku mieszkalnego jednorodzinnego. Na warunkach określonych w decyzji zatwierdzono podział nieruchomości na działki przeznaczone do zbycia. </w:t>
      </w:r>
    </w:p>
    <w:p w14:paraId="7F5B2FBC" w14:textId="77777777" w:rsidR="00A41C7E" w:rsidRPr="00603DF1" w:rsidRDefault="00A41C7E" w:rsidP="00A41C7E">
      <w:pPr>
        <w:spacing w:line="276" w:lineRule="auto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684348B7" w14:textId="77777777" w:rsidR="00A41C7E" w:rsidRPr="00603DF1" w:rsidRDefault="00A41C7E" w:rsidP="00A41C7E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03DF1">
        <w:rPr>
          <w:rFonts w:asciiTheme="minorHAnsi" w:hAnsiTheme="minorHAnsi" w:cstheme="minorHAnsi"/>
          <w:sz w:val="22"/>
          <w:szCs w:val="22"/>
        </w:rPr>
        <w:t>Pierwszeństwo nabycia przysługuje osobie, która spełnia jeden z następujących warunków:</w:t>
      </w:r>
    </w:p>
    <w:p w14:paraId="78497369" w14:textId="77777777" w:rsidR="00A41C7E" w:rsidRPr="00603DF1" w:rsidRDefault="00A41C7E" w:rsidP="00A41C7E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03DF1">
        <w:rPr>
          <w:rFonts w:asciiTheme="minorHAnsi" w:hAnsiTheme="minorHAnsi" w:cstheme="minorHAnsi"/>
          <w:sz w:val="22"/>
          <w:szCs w:val="22"/>
        </w:rPr>
        <w:t>przysługuje jej roszczenie o nabycie nieruchomości z mocy ustawy o gospodarce nieruchomościami lub odrębnych przepisów,</w:t>
      </w:r>
    </w:p>
    <w:p w14:paraId="34DD88AB" w14:textId="1121F733" w:rsidR="00A41C7E" w:rsidRPr="00603DF1" w:rsidRDefault="00A41C7E" w:rsidP="00A41C7E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03DF1">
        <w:rPr>
          <w:rFonts w:asciiTheme="minorHAnsi" w:hAnsiTheme="minorHAnsi" w:cstheme="minorHAnsi"/>
          <w:sz w:val="22"/>
          <w:szCs w:val="22"/>
        </w:rPr>
        <w:t xml:space="preserve">jest poprzednim właścicielem zbywanej nieruchomości pozbawionym prawa własności przedmiotowej nieruchomości przed 5 grudnia 1990 roku albo jego spadkobiercą, jeżeli złoży wniosek o jej nabycie w terminie 6 tygodni od dnia wywieszenia wykazu do dnia </w:t>
      </w:r>
      <w:r w:rsidR="00F6135D">
        <w:rPr>
          <w:rFonts w:asciiTheme="minorHAnsi" w:hAnsiTheme="minorHAnsi" w:cstheme="minorHAnsi"/>
          <w:sz w:val="22"/>
          <w:szCs w:val="22"/>
        </w:rPr>
        <w:t>26</w:t>
      </w:r>
      <w:r>
        <w:rPr>
          <w:rFonts w:asciiTheme="minorHAnsi" w:hAnsiTheme="minorHAnsi" w:cstheme="minorHAnsi"/>
          <w:sz w:val="22"/>
          <w:szCs w:val="22"/>
        </w:rPr>
        <w:t>.</w:t>
      </w:r>
      <w:r w:rsidR="00F6135D">
        <w:rPr>
          <w:rFonts w:asciiTheme="minorHAnsi" w:hAnsiTheme="minorHAnsi" w:cstheme="minorHAnsi"/>
          <w:sz w:val="22"/>
          <w:szCs w:val="22"/>
        </w:rPr>
        <w:t>10</w:t>
      </w:r>
      <w:r>
        <w:rPr>
          <w:rFonts w:asciiTheme="minorHAnsi" w:hAnsiTheme="minorHAnsi" w:cstheme="minorHAnsi"/>
          <w:sz w:val="22"/>
          <w:szCs w:val="22"/>
        </w:rPr>
        <w:t>.2022</w:t>
      </w:r>
      <w:r w:rsidRPr="00603DF1">
        <w:rPr>
          <w:rFonts w:asciiTheme="minorHAnsi" w:hAnsiTheme="minorHAnsi" w:cstheme="minorHAnsi"/>
          <w:sz w:val="22"/>
          <w:szCs w:val="22"/>
        </w:rPr>
        <w:t xml:space="preserve"> r.</w:t>
      </w:r>
    </w:p>
    <w:p w14:paraId="31D0D5F9" w14:textId="77777777" w:rsidR="00A41C7E" w:rsidRPr="00603DF1" w:rsidRDefault="00A41C7E" w:rsidP="00A41C7E">
      <w:pPr>
        <w:pStyle w:val="Akapitzlist"/>
        <w:ind w:left="1080"/>
        <w:jc w:val="both"/>
        <w:rPr>
          <w:rFonts w:asciiTheme="minorHAnsi" w:hAnsiTheme="minorHAnsi" w:cstheme="minorHAnsi"/>
          <w:sz w:val="22"/>
          <w:szCs w:val="22"/>
        </w:rPr>
      </w:pPr>
    </w:p>
    <w:p w14:paraId="33AD80BB" w14:textId="3A454B1E" w:rsidR="00A41C7E" w:rsidRPr="00603DF1" w:rsidRDefault="00A41C7E" w:rsidP="00A41C7E">
      <w:pPr>
        <w:jc w:val="both"/>
        <w:rPr>
          <w:rFonts w:asciiTheme="minorHAnsi" w:hAnsiTheme="minorHAnsi" w:cstheme="minorHAnsi"/>
          <w:sz w:val="22"/>
          <w:szCs w:val="22"/>
        </w:rPr>
      </w:pPr>
      <w:r w:rsidRPr="00603DF1">
        <w:rPr>
          <w:rFonts w:asciiTheme="minorHAnsi" w:hAnsiTheme="minorHAnsi" w:cstheme="minorHAnsi"/>
          <w:sz w:val="22"/>
          <w:szCs w:val="22"/>
        </w:rPr>
        <w:t xml:space="preserve">3. Wykaz wywiesza się na okres 21 dni </w:t>
      </w:r>
      <w:r w:rsidRPr="00603DF1">
        <w:rPr>
          <w:rFonts w:asciiTheme="minorHAnsi" w:hAnsiTheme="minorHAnsi" w:cstheme="minorHAnsi"/>
          <w:bCs/>
          <w:sz w:val="22"/>
          <w:szCs w:val="22"/>
        </w:rPr>
        <w:t>na tablicy ogłoszeń w tut. Urzędzie, w BIP Gminy Golub – Dobrzyń, w okresie</w:t>
      </w:r>
      <w:r w:rsidRPr="00603DF1">
        <w:rPr>
          <w:rFonts w:asciiTheme="minorHAnsi" w:hAnsiTheme="minorHAnsi" w:cstheme="minorHAnsi"/>
          <w:sz w:val="22"/>
          <w:szCs w:val="22"/>
        </w:rPr>
        <w:t>: od</w:t>
      </w:r>
      <w:r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985209">
        <w:rPr>
          <w:rFonts w:asciiTheme="minorHAnsi" w:hAnsiTheme="minorHAnsi" w:cstheme="minorHAnsi"/>
          <w:sz w:val="22"/>
          <w:szCs w:val="22"/>
          <w:u w:val="single"/>
        </w:rPr>
        <w:t>13.09</w:t>
      </w:r>
      <w:r w:rsidRPr="00603DF1">
        <w:rPr>
          <w:rFonts w:asciiTheme="minorHAnsi" w:hAnsiTheme="minorHAnsi" w:cstheme="minorHAnsi"/>
          <w:sz w:val="22"/>
          <w:szCs w:val="22"/>
          <w:u w:val="single"/>
        </w:rPr>
        <w:t>.202</w:t>
      </w:r>
      <w:r>
        <w:rPr>
          <w:rFonts w:asciiTheme="minorHAnsi" w:hAnsiTheme="minorHAnsi" w:cstheme="minorHAnsi"/>
          <w:sz w:val="22"/>
          <w:szCs w:val="22"/>
          <w:u w:val="single"/>
        </w:rPr>
        <w:t>2</w:t>
      </w:r>
      <w:r w:rsidRPr="00603DF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r. </w:t>
      </w:r>
      <w:r w:rsidRPr="00603DF1">
        <w:rPr>
          <w:rFonts w:asciiTheme="minorHAnsi" w:hAnsiTheme="minorHAnsi" w:cstheme="minorHAnsi"/>
          <w:sz w:val="22"/>
          <w:szCs w:val="22"/>
        </w:rPr>
        <w:t>do</w:t>
      </w:r>
      <w:r w:rsidRPr="00603DF1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F6135D">
        <w:rPr>
          <w:rFonts w:asciiTheme="minorHAnsi" w:hAnsiTheme="minorHAnsi" w:cstheme="minorHAnsi"/>
          <w:sz w:val="22"/>
          <w:szCs w:val="22"/>
          <w:u w:val="single"/>
        </w:rPr>
        <w:t>05</w:t>
      </w:r>
      <w:r w:rsidR="00985209">
        <w:rPr>
          <w:rFonts w:asciiTheme="minorHAnsi" w:hAnsiTheme="minorHAnsi" w:cstheme="minorHAnsi"/>
          <w:sz w:val="22"/>
          <w:szCs w:val="22"/>
          <w:u w:val="single"/>
        </w:rPr>
        <w:t>.10</w:t>
      </w:r>
      <w:r>
        <w:rPr>
          <w:rFonts w:asciiTheme="minorHAnsi" w:hAnsiTheme="minorHAnsi" w:cstheme="minorHAnsi"/>
          <w:sz w:val="22"/>
          <w:szCs w:val="22"/>
          <w:u w:val="single"/>
        </w:rPr>
        <w:t>.2022</w:t>
      </w:r>
      <w:r w:rsidRPr="00603DF1">
        <w:rPr>
          <w:rFonts w:asciiTheme="minorHAnsi" w:hAnsiTheme="minorHAnsi" w:cstheme="minorHAnsi"/>
          <w:sz w:val="22"/>
          <w:szCs w:val="22"/>
        </w:rPr>
        <w:t xml:space="preserve"> r. </w:t>
      </w:r>
    </w:p>
    <w:p w14:paraId="22306685" w14:textId="77777777" w:rsidR="00A41C7E" w:rsidRPr="00603DF1" w:rsidRDefault="00A41C7E" w:rsidP="00A41C7E">
      <w:pPr>
        <w:pStyle w:val="Akapitzlist"/>
        <w:jc w:val="center"/>
        <w:rPr>
          <w:rFonts w:asciiTheme="minorHAnsi" w:hAnsiTheme="minorHAnsi" w:cstheme="minorHAnsi"/>
          <w:sz w:val="22"/>
          <w:szCs w:val="22"/>
        </w:rPr>
      </w:pPr>
      <w:r w:rsidRPr="00603DF1">
        <w:rPr>
          <w:rFonts w:asciiTheme="minorHAnsi" w:hAnsiTheme="minorHAnsi" w:cstheme="minorHAnsi"/>
          <w:sz w:val="22"/>
          <w:szCs w:val="22"/>
        </w:rPr>
        <w:t xml:space="preserve"> </w:t>
      </w:r>
      <w:r w:rsidRPr="00603DF1">
        <w:rPr>
          <w:rFonts w:asciiTheme="minorHAnsi" w:hAnsiTheme="minorHAnsi" w:cstheme="minorHAnsi"/>
          <w:sz w:val="22"/>
          <w:szCs w:val="22"/>
        </w:rPr>
        <w:tab/>
      </w:r>
      <w:r w:rsidRPr="00603DF1">
        <w:rPr>
          <w:rFonts w:asciiTheme="minorHAnsi" w:hAnsiTheme="minorHAnsi" w:cstheme="minorHAnsi"/>
          <w:sz w:val="22"/>
          <w:szCs w:val="22"/>
        </w:rPr>
        <w:tab/>
      </w:r>
      <w:r w:rsidRPr="00603DF1">
        <w:rPr>
          <w:rFonts w:asciiTheme="minorHAnsi" w:hAnsiTheme="minorHAnsi" w:cstheme="minorHAnsi"/>
          <w:sz w:val="22"/>
          <w:szCs w:val="22"/>
        </w:rPr>
        <w:tab/>
      </w:r>
      <w:r w:rsidRPr="00603DF1">
        <w:rPr>
          <w:rFonts w:asciiTheme="minorHAnsi" w:hAnsiTheme="minorHAnsi" w:cstheme="minorHAnsi"/>
          <w:sz w:val="22"/>
          <w:szCs w:val="22"/>
        </w:rPr>
        <w:tab/>
      </w:r>
      <w:r w:rsidRPr="00603DF1">
        <w:rPr>
          <w:rFonts w:asciiTheme="minorHAnsi" w:hAnsiTheme="minorHAnsi" w:cstheme="minorHAnsi"/>
          <w:sz w:val="22"/>
          <w:szCs w:val="22"/>
        </w:rPr>
        <w:tab/>
      </w:r>
      <w:r w:rsidRPr="00603DF1">
        <w:rPr>
          <w:rFonts w:asciiTheme="minorHAnsi" w:hAnsiTheme="minorHAnsi" w:cstheme="minorHAnsi"/>
          <w:sz w:val="22"/>
          <w:szCs w:val="22"/>
        </w:rPr>
        <w:tab/>
      </w:r>
      <w:r w:rsidRPr="00603DF1">
        <w:rPr>
          <w:rFonts w:asciiTheme="minorHAnsi" w:hAnsiTheme="minorHAnsi" w:cstheme="minorHAnsi"/>
          <w:sz w:val="22"/>
          <w:szCs w:val="22"/>
        </w:rPr>
        <w:tab/>
      </w:r>
      <w:r w:rsidRPr="00603DF1">
        <w:rPr>
          <w:rFonts w:asciiTheme="minorHAnsi" w:hAnsiTheme="minorHAnsi" w:cstheme="minorHAnsi"/>
          <w:sz w:val="22"/>
          <w:szCs w:val="22"/>
        </w:rPr>
        <w:tab/>
      </w:r>
      <w:r w:rsidRPr="00603DF1">
        <w:rPr>
          <w:rFonts w:asciiTheme="minorHAnsi" w:hAnsiTheme="minorHAnsi" w:cstheme="minorHAnsi"/>
          <w:sz w:val="22"/>
          <w:szCs w:val="22"/>
        </w:rPr>
        <w:tab/>
        <w:t xml:space="preserve">    </w:t>
      </w:r>
    </w:p>
    <w:p w14:paraId="2CF7FCB8" w14:textId="77777777" w:rsidR="00A41C7E" w:rsidRPr="00603DF1" w:rsidRDefault="00A41C7E" w:rsidP="00A41C7E">
      <w:pPr>
        <w:rPr>
          <w:rFonts w:asciiTheme="minorHAnsi" w:hAnsiTheme="minorHAnsi" w:cstheme="minorHAnsi"/>
        </w:rPr>
      </w:pPr>
    </w:p>
    <w:p w14:paraId="40A6E0B5" w14:textId="77777777" w:rsidR="00A41C7E" w:rsidRDefault="00A41C7E" w:rsidP="00A41C7E"/>
    <w:p w14:paraId="1690962B" w14:textId="77777777" w:rsidR="00EE197F" w:rsidRPr="00EE197F" w:rsidRDefault="00EE197F" w:rsidP="00EE197F">
      <w:pPr>
        <w:jc w:val="right"/>
        <w:rPr>
          <w:rFonts w:asciiTheme="minorHAnsi" w:hAnsiTheme="minorHAnsi" w:cstheme="minorHAnsi"/>
          <w:sz w:val="22"/>
          <w:szCs w:val="22"/>
        </w:rPr>
      </w:pPr>
      <w:r w:rsidRPr="00EE197F">
        <w:rPr>
          <w:rFonts w:asciiTheme="minorHAnsi" w:hAnsiTheme="minorHAnsi" w:cstheme="minorHAnsi"/>
          <w:sz w:val="22"/>
          <w:szCs w:val="22"/>
        </w:rPr>
        <w:t xml:space="preserve">Wójt Gminy </w:t>
      </w:r>
    </w:p>
    <w:p w14:paraId="61E70D0D" w14:textId="7C990CE5" w:rsidR="001F104C" w:rsidRPr="00EE197F" w:rsidRDefault="00EE197F" w:rsidP="00EE197F">
      <w:pPr>
        <w:jc w:val="right"/>
        <w:rPr>
          <w:rFonts w:asciiTheme="minorHAnsi" w:hAnsiTheme="minorHAnsi" w:cstheme="minorHAnsi"/>
          <w:sz w:val="22"/>
          <w:szCs w:val="22"/>
        </w:rPr>
      </w:pPr>
      <w:r w:rsidRPr="00EE197F">
        <w:rPr>
          <w:rFonts w:asciiTheme="minorHAnsi" w:hAnsiTheme="minorHAnsi" w:cstheme="minorHAnsi"/>
          <w:sz w:val="22"/>
          <w:szCs w:val="22"/>
        </w:rPr>
        <w:t>Marek Ryłowicz</w:t>
      </w:r>
    </w:p>
    <w:sectPr w:rsidR="001F104C" w:rsidRPr="00EE1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B20C5"/>
    <w:multiLevelType w:val="multilevel"/>
    <w:tmpl w:val="BE983E64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28330DF"/>
    <w:multiLevelType w:val="hybridMultilevel"/>
    <w:tmpl w:val="E0BE6710"/>
    <w:lvl w:ilvl="0" w:tplc="83E8BB1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318171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2271389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C7E"/>
    <w:rsid w:val="0011497F"/>
    <w:rsid w:val="001F104C"/>
    <w:rsid w:val="00985209"/>
    <w:rsid w:val="00A41C7E"/>
    <w:rsid w:val="00EE197F"/>
    <w:rsid w:val="00F61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7F000"/>
  <w15:chartTrackingRefBased/>
  <w15:docId w15:val="{BAFA01CA-BFB2-4594-A628-E4798528F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1C7E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1C7E"/>
    <w:pPr>
      <w:ind w:left="720"/>
      <w:contextualSpacing/>
    </w:pPr>
    <w:rPr>
      <w:rFonts w:eastAsia="Arial Unicode MS"/>
      <w:szCs w:val="24"/>
    </w:rPr>
  </w:style>
  <w:style w:type="table" w:styleId="Tabela-Siatka">
    <w:name w:val="Table Grid"/>
    <w:basedOn w:val="Standardowy"/>
    <w:uiPriority w:val="99"/>
    <w:rsid w:val="00A41C7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hd w:val="clear" w:color="auto" w:fill="FFFFFF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Zieliński</dc:creator>
  <cp:keywords/>
  <dc:description/>
  <cp:lastModifiedBy>Mariusz Zieliński</cp:lastModifiedBy>
  <cp:revision>2</cp:revision>
  <cp:lastPrinted>2022-09-13T11:57:00Z</cp:lastPrinted>
  <dcterms:created xsi:type="dcterms:W3CDTF">2022-09-15T12:06:00Z</dcterms:created>
  <dcterms:modified xsi:type="dcterms:W3CDTF">2022-09-15T12:06:00Z</dcterms:modified>
</cp:coreProperties>
</file>